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outlineLvl w:val="0"/>
        <w:rPr>
          <w:rFonts w:hint="eastAsia" w:ascii="黑体" w:hAnsi="黑体" w:eastAsia="黑体" w:cs="黑体"/>
          <w:szCs w:val="32"/>
          <w:lang w:val="en-US" w:eastAsia="zh-CN"/>
        </w:rPr>
      </w:pPr>
      <w:r>
        <w:rPr>
          <w:rFonts w:hint="eastAsia" w:ascii="黑体" w:hAnsi="黑体" w:eastAsia="黑体" w:cs="黑体"/>
          <w:szCs w:val="32"/>
        </w:rPr>
        <w:t>附件</w:t>
      </w:r>
      <w:r>
        <w:rPr>
          <w:rFonts w:hint="eastAsia" w:ascii="黑体" w:hAnsi="黑体" w:eastAsia="黑体" w:cs="黑体"/>
          <w:szCs w:val="32"/>
          <w:lang w:val="en-US" w:eastAsia="zh-CN"/>
        </w:rPr>
        <w:t>1</w:t>
      </w:r>
    </w:p>
    <w:p>
      <w:pPr>
        <w:adjustRightInd/>
        <w:snapToGrid/>
        <w:spacing w:before="156" w:beforeLines="50"/>
        <w:ind w:firstLine="0" w:firstLineChars="0"/>
        <w:jc w:val="center"/>
        <w:outlineLvl w:val="0"/>
        <w:rPr>
          <w:rFonts w:ascii="方正小标宋简体" w:eastAsia="方正小标宋简体"/>
          <w:sz w:val="44"/>
          <w:szCs w:val="44"/>
        </w:rPr>
      </w:pPr>
    </w:p>
    <w:p>
      <w:pPr>
        <w:adjustRightInd/>
        <w:snapToGrid/>
        <w:spacing w:before="156" w:beforeLines="50"/>
        <w:ind w:firstLine="0" w:firstLineChars="0"/>
        <w:jc w:val="center"/>
        <w:outlineLvl w:val="0"/>
        <w:rPr>
          <w:rFonts w:ascii="方正小标宋简体" w:eastAsia="方正小标宋简体"/>
          <w:sz w:val="44"/>
          <w:szCs w:val="44"/>
        </w:rPr>
      </w:pPr>
    </w:p>
    <w:p>
      <w:pPr>
        <w:adjustRightInd/>
        <w:snapToGrid/>
        <w:spacing w:before="156" w:beforeLines="50"/>
        <w:ind w:firstLine="0" w:firstLineChars="0"/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2021-2023年特色学科绩效考核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报告</w:t>
      </w:r>
    </w:p>
    <w:p>
      <w:pPr>
        <w:adjustRightInd/>
        <w:snapToGrid/>
        <w:spacing w:after="156" w:afterLines="50"/>
        <w:ind w:firstLine="0" w:firstLineChars="0"/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（提纲）</w:t>
      </w:r>
    </w:p>
    <w:p>
      <w:pPr>
        <w:ind w:firstLine="1808" w:firstLineChars="600"/>
        <w:textAlignment w:val="baseline"/>
        <w:rPr>
          <w:rFonts w:ascii="仿宋_GB2312" w:hAnsi="仿宋_GB2312" w:cs="仿宋_GB2312"/>
          <w:b/>
          <w:spacing w:val="-10"/>
        </w:rPr>
      </w:pPr>
    </w:p>
    <w:p>
      <w:pPr>
        <w:ind w:firstLine="1808" w:firstLineChars="600"/>
        <w:textAlignment w:val="baseline"/>
        <w:rPr>
          <w:rFonts w:ascii="仿宋_GB2312" w:hAnsi="仿宋_GB2312" w:cs="仿宋_GB2312"/>
          <w:b/>
          <w:spacing w:val="-10"/>
        </w:rPr>
      </w:pPr>
    </w:p>
    <w:p>
      <w:pPr>
        <w:pStyle w:val="2"/>
        <w:ind w:firstLine="643"/>
      </w:pPr>
    </w:p>
    <w:p>
      <w:pPr>
        <w:ind w:firstLine="1920" w:firstLineChars="600"/>
        <w:rPr>
          <w:rFonts w:ascii="黑体" w:hAnsi="黑体" w:eastAsia="黑体" w:cs="黑体"/>
          <w:szCs w:val="32"/>
        </w:rPr>
      </w:pPr>
    </w:p>
    <w:p>
      <w:pPr>
        <w:ind w:firstLine="1920" w:firstLineChars="600"/>
        <w:rPr>
          <w:rFonts w:ascii="黑体" w:hAnsi="黑体" w:eastAsia="黑体" w:cs="黑体"/>
          <w:szCs w:val="32"/>
        </w:rPr>
      </w:pPr>
    </w:p>
    <w:p>
      <w:pPr>
        <w:ind w:firstLine="1920" w:firstLineChars="600"/>
        <w:rPr>
          <w:rFonts w:ascii="黑体" w:hAnsi="黑体" w:eastAsia="黑体" w:cs="黑体"/>
          <w:szCs w:val="32"/>
        </w:rPr>
      </w:pPr>
    </w:p>
    <w:p>
      <w:pPr>
        <w:ind w:firstLine="1808" w:firstLineChars="600"/>
        <w:textAlignment w:val="baseline"/>
        <w:rPr>
          <w:rFonts w:hint="eastAsia" w:ascii="仿宋_GB2312" w:hAnsi="仿宋_GB2312" w:cs="仿宋_GB2312"/>
          <w:b/>
          <w:spacing w:val="-10"/>
          <w:lang w:val="en-US" w:eastAsia="zh-CN"/>
        </w:rPr>
      </w:pPr>
      <w:r>
        <w:rPr>
          <w:rFonts w:hint="eastAsia" w:ascii="仿宋_GB2312" w:hAnsi="仿宋_GB2312" w:cs="仿宋_GB2312"/>
          <w:b/>
          <w:spacing w:val="-10"/>
          <w:lang w:val="en-US" w:eastAsia="zh-CN"/>
        </w:rPr>
        <w:t>特色</w:t>
      </w:r>
      <w:r>
        <w:rPr>
          <w:rFonts w:hint="eastAsia" w:ascii="仿宋_GB2312" w:hAnsi="仿宋_GB2312" w:cs="仿宋_GB2312"/>
          <w:b/>
          <w:spacing w:val="-10"/>
        </w:rPr>
        <w:t>学科</w:t>
      </w:r>
      <w:r>
        <w:rPr>
          <w:rFonts w:hint="eastAsia" w:ascii="仿宋_GB2312" w:hAnsi="仿宋_GB2312" w:cs="仿宋_GB2312"/>
          <w:b/>
          <w:spacing w:val="-10"/>
          <w:lang w:val="en-US" w:eastAsia="zh-CN"/>
        </w:rPr>
        <w:t>名称：</w:t>
      </w:r>
    </w:p>
    <w:p>
      <w:pPr>
        <w:pStyle w:val="2"/>
        <w:rPr>
          <w:rFonts w:hint="eastAsia" w:ascii="仿宋_GB2312" w:hAnsi="仿宋_GB2312" w:cs="仿宋_GB2312"/>
          <w:b/>
          <w:spacing w:val="-10"/>
          <w:lang w:val="en-US" w:eastAsia="zh-CN"/>
        </w:rPr>
      </w:pPr>
      <w:r>
        <w:rPr>
          <w:rFonts w:hint="eastAsia" w:ascii="仿宋_GB2312" w:hAnsi="仿宋_GB2312" w:cs="仿宋_GB2312"/>
          <w:b/>
          <w:spacing w:val="-10"/>
          <w:lang w:val="en-US" w:eastAsia="zh-CN"/>
        </w:rPr>
        <w:t xml:space="preserve">         </w:t>
      </w:r>
    </w:p>
    <w:p>
      <w:pPr>
        <w:rPr>
          <w:rFonts w:hint="default"/>
          <w:lang w:val="en-US" w:eastAsia="zh-CN"/>
        </w:rPr>
      </w:pPr>
      <w:r>
        <w:rPr>
          <w:rFonts w:hint="eastAsia" w:ascii="仿宋_GB2312" w:hAnsi="仿宋_GB2312" w:cs="仿宋_GB2312"/>
          <w:b/>
          <w:spacing w:val="-10"/>
          <w:lang w:val="en-US" w:eastAsia="zh-CN"/>
        </w:rPr>
        <w:t xml:space="preserve">               </w:t>
      </w:r>
      <w:bookmarkStart w:id="0" w:name="_GoBack"/>
      <w:bookmarkEnd w:id="0"/>
      <w:r>
        <w:rPr>
          <w:rFonts w:hint="eastAsia" w:ascii="仿宋_GB2312" w:hAnsi="仿宋_GB2312" w:cs="仿宋_GB2312"/>
          <w:b/>
          <w:spacing w:val="-10"/>
          <w:lang w:val="en-US" w:eastAsia="zh-CN"/>
        </w:rPr>
        <w:t>负责人：</w:t>
      </w:r>
    </w:p>
    <w:p>
      <w:pPr>
        <w:ind w:firstLine="1920" w:firstLineChars="600"/>
        <w:rPr>
          <w:rFonts w:ascii="仿宋_GB2312" w:hAnsi="仿宋_GB2312" w:cs="仿宋_GB2312"/>
          <w:szCs w:val="32"/>
        </w:rPr>
      </w:pPr>
    </w:p>
    <w:p>
      <w:pPr>
        <w:spacing w:line="240" w:lineRule="auto"/>
        <w:ind w:firstLine="0" w:firstLineChars="0"/>
        <w:jc w:val="center"/>
      </w:pPr>
    </w:p>
    <w:p>
      <w:pPr>
        <w:spacing w:line="240" w:lineRule="auto"/>
        <w:ind w:firstLine="0" w:firstLineChars="0"/>
        <w:jc w:val="center"/>
      </w:pPr>
    </w:p>
    <w:p>
      <w:pPr>
        <w:spacing w:line="240" w:lineRule="auto"/>
        <w:ind w:firstLine="0" w:firstLineChars="0"/>
        <w:jc w:val="center"/>
      </w:pPr>
    </w:p>
    <w:p>
      <w:pPr>
        <w:spacing w:line="240" w:lineRule="auto"/>
        <w:ind w:firstLine="0" w:firstLineChars="0"/>
        <w:jc w:val="center"/>
      </w:pPr>
    </w:p>
    <w:p>
      <w:pPr>
        <w:spacing w:line="240" w:lineRule="auto"/>
        <w:ind w:firstLine="0" w:firstLineChars="0"/>
        <w:jc w:val="center"/>
      </w:pPr>
    </w:p>
    <w:p>
      <w:pPr>
        <w:spacing w:line="240" w:lineRule="auto"/>
        <w:ind w:firstLine="0" w:firstLineChars="0"/>
        <w:jc w:val="center"/>
      </w:pPr>
    </w:p>
    <w:p>
      <w:pPr>
        <w:spacing w:line="240" w:lineRule="auto"/>
        <w:ind w:firstLine="0" w:firstLineChars="0"/>
        <w:jc w:val="center"/>
      </w:pPr>
    </w:p>
    <w:p>
      <w:pPr>
        <w:spacing w:line="240" w:lineRule="auto"/>
        <w:ind w:firstLine="0" w:firstLineChars="0"/>
        <w:jc w:val="center"/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  日</w:t>
      </w:r>
    </w:p>
    <w:p>
      <w:pPr>
        <w:ind w:firstLine="640"/>
        <w:rPr>
          <w:rFonts w:ascii="黑体" w:hAnsi="黑体" w:eastAsia="黑体" w:cs="黑体"/>
          <w:szCs w:val="32"/>
        </w:rPr>
        <w:sectPr>
          <w:foot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ind w:firstLine="64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一、建设任务完成情况</w:t>
      </w:r>
    </w:p>
    <w:p>
      <w:pPr>
        <w:numPr>
          <w:ilvl w:val="255"/>
          <w:numId w:val="0"/>
        </w:numPr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依据建设方案，结合《省“双一流”资金管理办法》《黑龙江八一农垦大学优势特色学科建设项目专项资金管理实施细则（试行）》，</w:t>
      </w:r>
      <w:r>
        <w:rPr>
          <w:rFonts w:hint="eastAsia" w:ascii="仿宋_GB2312" w:hAnsi="仿宋_GB2312" w:cs="仿宋_GB2312"/>
          <w:szCs w:val="32"/>
          <w:lang w:val="en-US" w:eastAsia="zh-CN"/>
        </w:rPr>
        <w:t>详细</w:t>
      </w:r>
      <w:r>
        <w:rPr>
          <w:rFonts w:hint="eastAsia" w:ascii="仿宋_GB2312" w:hAnsi="仿宋_GB2312" w:cs="仿宋_GB2312"/>
          <w:szCs w:val="32"/>
        </w:rPr>
        <w:t>说明经费</w:t>
      </w:r>
      <w:r>
        <w:rPr>
          <w:rFonts w:hint="eastAsia" w:ascii="仿宋_GB2312" w:hAnsi="仿宋_GB2312" w:cs="仿宋_GB2312"/>
          <w:szCs w:val="32"/>
          <w:lang w:val="en-US" w:eastAsia="zh-CN"/>
        </w:rPr>
        <w:t>实际使用情况</w:t>
      </w:r>
      <w:r>
        <w:rPr>
          <w:rFonts w:hint="eastAsia" w:ascii="仿宋_GB2312" w:hAnsi="仿宋_GB2312" w:cs="仿宋_GB2312"/>
          <w:szCs w:val="32"/>
        </w:rPr>
        <w:t>。对照申报方案设定的建设目标，总结学科建设主要目标完成情况。</w:t>
      </w:r>
    </w:p>
    <w:p>
      <w:pPr>
        <w:ind w:firstLine="64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二、各项工作开展情况</w:t>
      </w:r>
    </w:p>
    <w:p>
      <w:pPr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聚焦全面提高拔尖创新人才自主培养质量、服务国家重大战略需求两条主线，重点梳理总结以下方面工作的开展情况：</w:t>
      </w:r>
    </w:p>
    <w:p>
      <w:pPr>
        <w:ind w:firstLine="643"/>
        <w:rPr>
          <w:rFonts w:ascii="仿宋_GB2312" w:hAnsi="仿宋_GB2312" w:cs="仿宋_GB2312"/>
          <w:b/>
          <w:bCs/>
          <w:szCs w:val="32"/>
        </w:rPr>
      </w:pPr>
      <w:r>
        <w:rPr>
          <w:rFonts w:hint="eastAsia" w:ascii="仿宋_GB2312" w:hAnsi="仿宋_GB2312" w:cs="仿宋_GB2312"/>
          <w:b/>
          <w:bCs/>
          <w:szCs w:val="32"/>
        </w:rPr>
        <w:t>（一）人才培养</w:t>
      </w:r>
    </w:p>
    <w:p>
      <w:pPr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坚持用习近平新时代中国特色社会主义思想铸魂育人，改革人才培养模式，加快培养国家急需高层次人才、基础研究人才、卓越工程师等。</w:t>
      </w:r>
    </w:p>
    <w:p>
      <w:pPr>
        <w:ind w:firstLine="643"/>
        <w:rPr>
          <w:rFonts w:ascii="仿宋_GB2312" w:hAnsi="仿宋_GB2312" w:cs="仿宋_GB2312"/>
          <w:b/>
          <w:bCs/>
          <w:szCs w:val="32"/>
        </w:rPr>
      </w:pPr>
      <w:r>
        <w:rPr>
          <w:rFonts w:hint="eastAsia" w:ascii="仿宋_GB2312" w:hAnsi="仿宋_GB2312" w:cs="仿宋_GB2312"/>
          <w:b/>
          <w:bCs/>
          <w:szCs w:val="32"/>
        </w:rPr>
        <w:t>（二）师资队伍建设</w:t>
      </w:r>
    </w:p>
    <w:p>
      <w:pPr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加强师德师风建设，引育培留高层次人才，完善创新团队建设机制，加强青年人才培育工作等。</w:t>
      </w:r>
    </w:p>
    <w:p>
      <w:pPr>
        <w:ind w:firstLine="643"/>
        <w:rPr>
          <w:rFonts w:ascii="仿宋_GB2312" w:hAnsi="仿宋_GB2312" w:cs="仿宋_GB2312"/>
          <w:b/>
          <w:bCs/>
          <w:szCs w:val="32"/>
        </w:rPr>
      </w:pPr>
      <w:r>
        <w:rPr>
          <w:rFonts w:hint="eastAsia" w:ascii="仿宋_GB2312" w:hAnsi="仿宋_GB2312" w:cs="仿宋_GB2312"/>
          <w:b/>
          <w:bCs/>
          <w:szCs w:val="32"/>
        </w:rPr>
        <w:t>（三）科研创新</w:t>
      </w:r>
    </w:p>
    <w:p>
      <w:pPr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服务国家和我省重大战略需求，强化基础学科建设，做实基础研究，加强关键领域核心技术攻关，强化重大基础设施建设，加快学科支撑平台建设，推动协同创新成果项目落地，开展高水平国际国内科研交流与合作，科研组织和科研机制改革创新等。</w:t>
      </w:r>
    </w:p>
    <w:p>
      <w:pPr>
        <w:ind w:firstLine="643"/>
        <w:rPr>
          <w:rFonts w:ascii="仿宋_GB2312" w:hAnsi="仿宋_GB2312" w:cs="仿宋_GB2312"/>
          <w:b/>
          <w:bCs/>
          <w:szCs w:val="32"/>
        </w:rPr>
      </w:pPr>
      <w:r>
        <w:rPr>
          <w:rFonts w:hint="eastAsia" w:ascii="仿宋_GB2312" w:hAnsi="仿宋_GB2312" w:cs="仿宋_GB2312"/>
          <w:b/>
          <w:bCs/>
          <w:szCs w:val="32"/>
        </w:rPr>
        <w:t>（四）社会服务与贡献</w:t>
      </w:r>
    </w:p>
    <w:p>
      <w:pPr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促进应用研究和科技成果转移转化、深化产教融合，加强智库建设，服务国家和我省重点产业发展等。</w:t>
      </w:r>
    </w:p>
    <w:p>
      <w:pPr>
        <w:ind w:firstLine="64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三、标志性建设成效</w:t>
      </w:r>
    </w:p>
    <w:p>
      <w:pPr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呈现新一轮建设进程中，各项工作的重大创新、重大突破；在开辟发展新领域新赛道、塑造发展新动能新优势方面作出的突出成效；在服务国家重大战略需求和经济社会高质量发展中作出的突出贡献，以及其他成功经验。</w:t>
      </w:r>
    </w:p>
    <w:p>
      <w:pPr>
        <w:ind w:firstLine="64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四、存在的问题及改进措施</w:t>
      </w:r>
    </w:p>
    <w:p>
      <w:pPr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重点梳理存在的问题，诊断分析学科建设（含学科支撑平台和协同创新成果项目）未达成阶段性目标或建设进展缓慢的主要原因，针对问题提出建议和下一步思路举措。</w:t>
      </w:r>
    </w:p>
    <w:p>
      <w:pPr>
        <w:pStyle w:val="2"/>
        <w:ind w:firstLine="643"/>
        <w:rPr>
          <w:color w:val="FF0000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jEwNTFmZTA0Y2VmMzk5NjY2ODgxZDUwMWEyYmIifQ=="/>
  </w:docVars>
  <w:rsids>
    <w:rsidRoot w:val="37FD7415"/>
    <w:rsid w:val="004F488A"/>
    <w:rsid w:val="00B53A90"/>
    <w:rsid w:val="00C21682"/>
    <w:rsid w:val="020E3E06"/>
    <w:rsid w:val="02445A7A"/>
    <w:rsid w:val="04F55751"/>
    <w:rsid w:val="058761A0"/>
    <w:rsid w:val="05A827C4"/>
    <w:rsid w:val="05FF6EC1"/>
    <w:rsid w:val="066C35A8"/>
    <w:rsid w:val="078F7797"/>
    <w:rsid w:val="079B25E0"/>
    <w:rsid w:val="082A5712"/>
    <w:rsid w:val="0932487E"/>
    <w:rsid w:val="0A590531"/>
    <w:rsid w:val="0A911A78"/>
    <w:rsid w:val="0AC57D9C"/>
    <w:rsid w:val="0B5331D2"/>
    <w:rsid w:val="0CB5076E"/>
    <w:rsid w:val="0CE95B9C"/>
    <w:rsid w:val="0D523741"/>
    <w:rsid w:val="0D780CCE"/>
    <w:rsid w:val="0E2867AF"/>
    <w:rsid w:val="0E5C5F6F"/>
    <w:rsid w:val="0EAD2BF9"/>
    <w:rsid w:val="0F707EAE"/>
    <w:rsid w:val="0F731594"/>
    <w:rsid w:val="0FA4224E"/>
    <w:rsid w:val="11FC229A"/>
    <w:rsid w:val="11FC5A54"/>
    <w:rsid w:val="123C211D"/>
    <w:rsid w:val="1295690F"/>
    <w:rsid w:val="134B00C3"/>
    <w:rsid w:val="13C95DDF"/>
    <w:rsid w:val="13E76168"/>
    <w:rsid w:val="145F04F1"/>
    <w:rsid w:val="155E4C4D"/>
    <w:rsid w:val="157306F8"/>
    <w:rsid w:val="17035AAC"/>
    <w:rsid w:val="1743234C"/>
    <w:rsid w:val="17BF5E77"/>
    <w:rsid w:val="17DD454F"/>
    <w:rsid w:val="17E25FEC"/>
    <w:rsid w:val="181F6915"/>
    <w:rsid w:val="19145D4E"/>
    <w:rsid w:val="19FA2E39"/>
    <w:rsid w:val="19FE07AD"/>
    <w:rsid w:val="1A2B68C5"/>
    <w:rsid w:val="1B9E5DA3"/>
    <w:rsid w:val="1BA6034C"/>
    <w:rsid w:val="1CCA0090"/>
    <w:rsid w:val="1D8A4831"/>
    <w:rsid w:val="1EFC175F"/>
    <w:rsid w:val="1F63358C"/>
    <w:rsid w:val="1FAA1E71"/>
    <w:rsid w:val="1FE753A5"/>
    <w:rsid w:val="21466CC1"/>
    <w:rsid w:val="22A243CB"/>
    <w:rsid w:val="22B86836"/>
    <w:rsid w:val="22DF73CD"/>
    <w:rsid w:val="23566F63"/>
    <w:rsid w:val="243279D1"/>
    <w:rsid w:val="24F627AC"/>
    <w:rsid w:val="25140E84"/>
    <w:rsid w:val="252B71C7"/>
    <w:rsid w:val="26F1147D"/>
    <w:rsid w:val="28481571"/>
    <w:rsid w:val="28CA01D8"/>
    <w:rsid w:val="28D472A8"/>
    <w:rsid w:val="28F33BD2"/>
    <w:rsid w:val="29352AD7"/>
    <w:rsid w:val="294D2BB7"/>
    <w:rsid w:val="297E0FC2"/>
    <w:rsid w:val="29A9603F"/>
    <w:rsid w:val="29EA545F"/>
    <w:rsid w:val="2A3811AE"/>
    <w:rsid w:val="2B285689"/>
    <w:rsid w:val="2B3B53BD"/>
    <w:rsid w:val="2C2E6CCF"/>
    <w:rsid w:val="2CBA0563"/>
    <w:rsid w:val="2CCE400E"/>
    <w:rsid w:val="2CEF2903"/>
    <w:rsid w:val="2D986AF6"/>
    <w:rsid w:val="2E080B83"/>
    <w:rsid w:val="2E8F766D"/>
    <w:rsid w:val="3069477A"/>
    <w:rsid w:val="308D4882"/>
    <w:rsid w:val="3240183E"/>
    <w:rsid w:val="32911D66"/>
    <w:rsid w:val="32C75788"/>
    <w:rsid w:val="32ED1BBE"/>
    <w:rsid w:val="33244988"/>
    <w:rsid w:val="338813BB"/>
    <w:rsid w:val="338A5133"/>
    <w:rsid w:val="34390907"/>
    <w:rsid w:val="344828F8"/>
    <w:rsid w:val="3546508A"/>
    <w:rsid w:val="35E21A30"/>
    <w:rsid w:val="361909F0"/>
    <w:rsid w:val="378D51F2"/>
    <w:rsid w:val="37E62B54"/>
    <w:rsid w:val="37FD7415"/>
    <w:rsid w:val="380F5C07"/>
    <w:rsid w:val="38A00F55"/>
    <w:rsid w:val="38CA4224"/>
    <w:rsid w:val="395F1C99"/>
    <w:rsid w:val="39857F5B"/>
    <w:rsid w:val="399238CD"/>
    <w:rsid w:val="3A6D2AAF"/>
    <w:rsid w:val="3B253993"/>
    <w:rsid w:val="3B7641EF"/>
    <w:rsid w:val="3C664263"/>
    <w:rsid w:val="3CEB6517"/>
    <w:rsid w:val="3DC2196D"/>
    <w:rsid w:val="3DE34103"/>
    <w:rsid w:val="3E1C75D8"/>
    <w:rsid w:val="3F4C63EB"/>
    <w:rsid w:val="3FDD5C1C"/>
    <w:rsid w:val="401F30A7"/>
    <w:rsid w:val="403A1C8F"/>
    <w:rsid w:val="40A9471F"/>
    <w:rsid w:val="41E225DE"/>
    <w:rsid w:val="42BC278C"/>
    <w:rsid w:val="43104F29"/>
    <w:rsid w:val="432804C5"/>
    <w:rsid w:val="437819CF"/>
    <w:rsid w:val="4379454F"/>
    <w:rsid w:val="448A0031"/>
    <w:rsid w:val="449D218D"/>
    <w:rsid w:val="44AA06E1"/>
    <w:rsid w:val="45CB1684"/>
    <w:rsid w:val="468A16D6"/>
    <w:rsid w:val="470152B5"/>
    <w:rsid w:val="470E352E"/>
    <w:rsid w:val="47267382"/>
    <w:rsid w:val="483D231C"/>
    <w:rsid w:val="48A252F5"/>
    <w:rsid w:val="48DD7AC7"/>
    <w:rsid w:val="490C2A22"/>
    <w:rsid w:val="49F96717"/>
    <w:rsid w:val="4A183041"/>
    <w:rsid w:val="4A6A4F1F"/>
    <w:rsid w:val="4B0D06CC"/>
    <w:rsid w:val="4B35377F"/>
    <w:rsid w:val="4BB80216"/>
    <w:rsid w:val="4BF61160"/>
    <w:rsid w:val="4C0D2006"/>
    <w:rsid w:val="4E45017D"/>
    <w:rsid w:val="4E6C2B5A"/>
    <w:rsid w:val="4F0E4A13"/>
    <w:rsid w:val="4F4F26A7"/>
    <w:rsid w:val="4F5A1A06"/>
    <w:rsid w:val="50025A5B"/>
    <w:rsid w:val="501A73E7"/>
    <w:rsid w:val="502344EE"/>
    <w:rsid w:val="51197045"/>
    <w:rsid w:val="515E50B1"/>
    <w:rsid w:val="51D84E64"/>
    <w:rsid w:val="521A36CE"/>
    <w:rsid w:val="53B35A5D"/>
    <w:rsid w:val="5402266C"/>
    <w:rsid w:val="56444B7E"/>
    <w:rsid w:val="57825F9E"/>
    <w:rsid w:val="57B00361"/>
    <w:rsid w:val="5814471C"/>
    <w:rsid w:val="59934492"/>
    <w:rsid w:val="599E6993"/>
    <w:rsid w:val="5A2A0227"/>
    <w:rsid w:val="5ADA39FB"/>
    <w:rsid w:val="5B467C2D"/>
    <w:rsid w:val="5C2607F1"/>
    <w:rsid w:val="5D430F4D"/>
    <w:rsid w:val="5D5932FD"/>
    <w:rsid w:val="5D611409"/>
    <w:rsid w:val="5DC15346"/>
    <w:rsid w:val="602F2A3B"/>
    <w:rsid w:val="604E1113"/>
    <w:rsid w:val="606D1137"/>
    <w:rsid w:val="60BB42CE"/>
    <w:rsid w:val="60EC26DA"/>
    <w:rsid w:val="629D1EDE"/>
    <w:rsid w:val="63367C3C"/>
    <w:rsid w:val="639F57E1"/>
    <w:rsid w:val="64942E6C"/>
    <w:rsid w:val="64E02555"/>
    <w:rsid w:val="65717652"/>
    <w:rsid w:val="66BC66AA"/>
    <w:rsid w:val="66D60CC4"/>
    <w:rsid w:val="68CF4DBB"/>
    <w:rsid w:val="694C01BA"/>
    <w:rsid w:val="6AD14E1A"/>
    <w:rsid w:val="6B2F1B41"/>
    <w:rsid w:val="6B4C26F3"/>
    <w:rsid w:val="6B930322"/>
    <w:rsid w:val="6CF546C4"/>
    <w:rsid w:val="6DEC3940"/>
    <w:rsid w:val="6E162B44"/>
    <w:rsid w:val="6EA11EAD"/>
    <w:rsid w:val="6EA87C9B"/>
    <w:rsid w:val="700A0487"/>
    <w:rsid w:val="70CE5958"/>
    <w:rsid w:val="70E36261"/>
    <w:rsid w:val="711D243B"/>
    <w:rsid w:val="71593474"/>
    <w:rsid w:val="716B31A7"/>
    <w:rsid w:val="72D54D7C"/>
    <w:rsid w:val="73AA627D"/>
    <w:rsid w:val="73F90F3E"/>
    <w:rsid w:val="742C4E6F"/>
    <w:rsid w:val="750108F4"/>
    <w:rsid w:val="758D7B90"/>
    <w:rsid w:val="796B01E8"/>
    <w:rsid w:val="7A067F11"/>
    <w:rsid w:val="7A46064E"/>
    <w:rsid w:val="7BD04C7A"/>
    <w:rsid w:val="7BE129E3"/>
    <w:rsid w:val="7C1253F2"/>
    <w:rsid w:val="7C183485"/>
    <w:rsid w:val="7C4371FA"/>
    <w:rsid w:val="7D8C2E23"/>
    <w:rsid w:val="7D9519DB"/>
    <w:rsid w:val="7F8A15E4"/>
    <w:rsid w:val="7FA02BB5"/>
    <w:rsid w:val="7FCE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adjustRightInd w:val="0"/>
      <w:snapToGrid w:val="0"/>
      <w:spacing w:line="560" w:lineRule="exact"/>
      <w:ind w:firstLine="723" w:firstLineChars="20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50" w:beforeLines="50" w:after="50" w:afterLines="50"/>
      <w:ind w:firstLine="0" w:firstLineChars="0"/>
      <w:jc w:val="center"/>
      <w:outlineLvl w:val="0"/>
    </w:pPr>
    <w:rPr>
      <w:rFonts w:eastAsia="方正小标宋简体" w:asciiTheme="minorHAnsi" w:hAnsiTheme="minorHAnsi"/>
      <w:b/>
      <w:kern w:val="44"/>
      <w:sz w:val="36"/>
    </w:rPr>
  </w:style>
  <w:style w:type="paragraph" w:styleId="4">
    <w:name w:val="heading 2"/>
    <w:basedOn w:val="1"/>
    <w:next w:val="1"/>
    <w:autoRedefine/>
    <w:unhideWhenUsed/>
    <w:qFormat/>
    <w:uiPriority w:val="0"/>
    <w:pPr>
      <w:keepNext/>
      <w:keepLines/>
      <w:outlineLvl w:val="1"/>
    </w:pPr>
    <w:rPr>
      <w:rFonts w:ascii="Arial" w:hAnsi="Arial" w:eastAsia="黑体"/>
    </w:rPr>
  </w:style>
  <w:style w:type="paragraph" w:styleId="2">
    <w:name w:val="heading 3"/>
    <w:basedOn w:val="1"/>
    <w:next w:val="1"/>
    <w:autoRedefine/>
    <w:unhideWhenUsed/>
    <w:qFormat/>
    <w:uiPriority w:val="0"/>
    <w:pPr>
      <w:keepNext/>
      <w:keepLines/>
      <w:outlineLvl w:val="2"/>
    </w:pPr>
    <w:rPr>
      <w:b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pacing w:line="240" w:lineRule="auto"/>
    </w:pPr>
    <w:rPr>
      <w:sz w:val="18"/>
    </w:rPr>
  </w:style>
  <w:style w:type="table" w:styleId="8">
    <w:name w:val="Table Grid"/>
    <w:basedOn w:val="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181</Words>
  <Characters>1033</Characters>
  <Lines>8</Lines>
  <Paragraphs>2</Paragraphs>
  <TotalTime>70</TotalTime>
  <ScaleCrop>false</ScaleCrop>
  <LinksUpToDate>false</LinksUpToDate>
  <CharactersWithSpaces>1212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2023-02-20T07:04:00Z</dcterms:created>
  <dc:creator>传毅</dc:creator>
  <cp:lastModifiedBy>奔跑的面包</cp:lastModifiedBy>
  <cp:lastPrinted>2023-06-27T09:31:00Z</cp:lastPrinted>
  <dcterms:modified xsi:type="dcterms:W3CDTF">2024-04-15T03:24:52Z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2AC176CA1FA1481BA5E27BDDAB520EDB_13</vt:lpwstr>
  </property>
</Properties>
</file>