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74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1543"/>
        <w:gridCol w:w="1210"/>
        <w:gridCol w:w="1319"/>
        <w:gridCol w:w="1475"/>
        <w:gridCol w:w="2446"/>
      </w:tblGrid>
      <w:tr w14:paraId="3C17E0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8748" w:type="dxa"/>
            <w:gridSpan w:val="6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96676B6">
            <w:pPr>
              <w:widowControl/>
              <w:spacing w:line="400" w:lineRule="exact"/>
              <w:jc w:val="center"/>
              <w:rPr>
                <w:rFonts w:hint="eastAsia" w:ascii="黑体" w:eastAsia="黑体" w:cs="黑体"/>
                <w:b/>
                <w:bCs/>
                <w:sz w:val="30"/>
                <w:szCs w:val="30"/>
                <w:lang w:bidi="ar-SA"/>
              </w:rPr>
            </w:pPr>
            <w:bookmarkStart w:id="0" w:name="_GoBack"/>
            <w:bookmarkEnd w:id="0"/>
            <w:r>
              <w:rPr>
                <w:rFonts w:hint="eastAsia" w:ascii="黑体" w:eastAsia="黑体" w:cs="黑体"/>
                <w:b/>
                <w:bCs/>
                <w:sz w:val="30"/>
                <w:szCs w:val="30"/>
                <w:lang w:bidi="ar-SA"/>
              </w:rPr>
              <w:t>表</w:t>
            </w:r>
            <w:r>
              <w:rPr>
                <w:rFonts w:hint="eastAsia" w:ascii="黑体" w:eastAsia="黑体" w:cs="黑体"/>
                <w:b/>
                <w:bCs/>
                <w:sz w:val="30"/>
                <w:szCs w:val="30"/>
                <w:lang w:val="en-US" w:eastAsia="zh-CN" w:bidi="ar-SA"/>
              </w:rPr>
              <w:t xml:space="preserve">3 </w:t>
            </w:r>
            <w:r>
              <w:rPr>
                <w:rFonts w:hint="eastAsia" w:ascii="黑体" w:eastAsia="黑体" w:cs="黑体"/>
                <w:b/>
                <w:bCs/>
                <w:sz w:val="30"/>
                <w:szCs w:val="30"/>
                <w:lang w:bidi="ar-SA"/>
              </w:rPr>
              <w:t>科技小院集群情况表</w:t>
            </w:r>
          </w:p>
          <w:p w14:paraId="6B52E64F">
            <w:pPr>
              <w:widowControl/>
              <w:spacing w:line="400" w:lineRule="exact"/>
              <w:jc w:val="center"/>
              <w:rPr>
                <w:rFonts w:ascii="Times New Roman" w:hAnsi="Times New Roman" w:eastAsia="等线" w:cs="Times New Roman"/>
                <w:b/>
                <w:bCs/>
                <w:sz w:val="30"/>
                <w:szCs w:val="30"/>
                <w:lang w:bidi="ar-SA"/>
              </w:rPr>
            </w:pPr>
            <w:r>
              <w:rPr>
                <w:rFonts w:ascii="Times New Roman" w:hAnsi="Times New Roman" w:eastAsia="楷体_GB2312" w:cs="Times New Roman"/>
                <w:sz w:val="28"/>
                <w:szCs w:val="28"/>
                <w:lang w:bidi="ar-SA"/>
              </w:rPr>
              <w:t>（注：每个科技小院集群一张表）</w:t>
            </w:r>
          </w:p>
        </w:tc>
      </w:tr>
      <w:tr w14:paraId="79AC0F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2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A4ABBE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科技小院集群</w:t>
            </w:r>
          </w:p>
          <w:p w14:paraId="2F6A55D3">
            <w:pPr>
              <w:widowControl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b/>
                <w:color w:val="000000"/>
                <w:kern w:val="0"/>
                <w:sz w:val="22"/>
                <w:szCs w:val="22"/>
                <w:lang w:val="en-US" w:eastAsia="zh-CN" w:bidi="ar-SA"/>
              </w:rPr>
              <w:t>牵头单位名称</w:t>
            </w:r>
          </w:p>
        </w:tc>
        <w:tc>
          <w:tcPr>
            <w:tcW w:w="64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5EAE71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14:paraId="47AE53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22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5A3851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科技小院集群名称</w:t>
            </w:r>
          </w:p>
        </w:tc>
        <w:tc>
          <w:tcPr>
            <w:tcW w:w="645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B23612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14:paraId="78B2E8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298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3EF025">
            <w:pPr>
              <w:widowControl/>
              <w:spacing w:line="400" w:lineRule="exact"/>
              <w:jc w:val="center"/>
              <w:textAlignment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  <w:t>科技小院集群区域</w:t>
            </w:r>
          </w:p>
        </w:tc>
        <w:tc>
          <w:tcPr>
            <w:tcW w:w="6450" w:type="dxa"/>
            <w:gridSpan w:val="4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7820E5">
            <w:pPr>
              <w:widowControl/>
              <w:spacing w:line="400" w:lineRule="exact"/>
              <w:ind w:firstLine="1100" w:firstLineChars="500"/>
              <w:rPr>
                <w:rFonts w:ascii="Times New Roman" w:hAnsi="Times New Roman" w:cs="Times New Roman"/>
                <w:color w:val="000000"/>
                <w:kern w:val="0"/>
                <w:sz w:val="24"/>
                <w:lang w:bidi="ar-SA"/>
              </w:rPr>
            </w:pPr>
            <w:r>
              <w:rPr>
                <w:rFonts w:ascii="Times New Roman" w:hAnsi="Times New Roman" w:cs="Times New Roman"/>
                <w:color w:val="000000"/>
                <w:kern w:val="0"/>
                <w:sz w:val="22"/>
                <w:szCs w:val="22"/>
                <w:lang w:bidi="ar-SA"/>
              </w:rPr>
              <w:t>省   市    县（或填写集群覆盖区域）</w:t>
            </w:r>
          </w:p>
        </w:tc>
      </w:tr>
      <w:tr w14:paraId="7EB9D7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8748" w:type="dxa"/>
            <w:gridSpan w:val="6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287632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bCs/>
                <w:color w:val="000000"/>
                <w:kern w:val="0"/>
                <w:sz w:val="24"/>
                <w:lang w:bidi="ar-SA"/>
              </w:rPr>
            </w:pPr>
            <w:r>
              <w:rPr>
                <w:rFonts w:hint="eastAsia" w:ascii="宋体" w:cs="宋体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>科技小院列单</w:t>
            </w:r>
          </w:p>
        </w:tc>
      </w:tr>
      <w:tr w14:paraId="3E5DE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DFCD2E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序号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49D91A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小院名称</w:t>
            </w: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34D036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bCs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bCs/>
                <w:sz w:val="22"/>
                <w:szCs w:val="22"/>
                <w:lang w:bidi="ar-SA"/>
              </w:rPr>
              <w:t>牵头高校</w:t>
            </w:r>
          </w:p>
          <w:p w14:paraId="7EDEBBFB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bCs/>
                <w:sz w:val="22"/>
                <w:szCs w:val="22"/>
                <w:lang w:bidi="ar-SA"/>
              </w:rPr>
              <w:t>（单位）</w:t>
            </w: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B5EFFA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开始建设时间</w:t>
            </w: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0E81B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首席专家</w:t>
            </w: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EE3DE0">
            <w:pPr>
              <w:widowControl/>
              <w:spacing w:line="400" w:lineRule="exact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是否已纳入第一批780个小院（是/否）</w:t>
            </w:r>
          </w:p>
        </w:tc>
      </w:tr>
      <w:tr w14:paraId="1EF09E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3D39D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1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91A2F7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0471E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5B50F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4F91CA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472905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14:paraId="49650D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85DD54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2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B715E8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106B4E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B382A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A7257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501CA4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14:paraId="5BD2CF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E73B52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3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9E5681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DD4303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6A2133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C31EB2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B47F76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14:paraId="5FC80A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6D87C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4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29F68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80B379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95D6B3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DEC870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00DB96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14:paraId="21A1D5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C65A08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5</w:t>
            </w: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64772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D47EAE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1258B9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B9158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8F5F9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14:paraId="498E6A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AA861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0EDEAB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03983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3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F18A06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096DDD">
            <w:pPr>
              <w:widowControl/>
              <w:spacing w:line="400" w:lineRule="exact"/>
              <w:jc w:val="center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4AFEA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14:paraId="7743C5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2" w:hRule="atLeast"/>
        </w:trPr>
        <w:tc>
          <w:tcPr>
            <w:tcW w:w="75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A05ADE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联合共建单位情况</w:t>
            </w:r>
          </w:p>
        </w:tc>
        <w:tc>
          <w:tcPr>
            <w:tcW w:w="7993" w:type="dxa"/>
            <w:gridSpan w:val="5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364CD4">
            <w:pPr>
              <w:widowControl/>
              <w:spacing w:line="400" w:lineRule="exact"/>
              <w:rPr>
                <w:rFonts w:ascii="Times New Roman" w:hAnsi="Times New Roman" w:cs="Times New Roman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14:paraId="08571C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8" w:hRule="atLeast"/>
        </w:trPr>
        <w:tc>
          <w:tcPr>
            <w:tcW w:w="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58B4AE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  <w:r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  <w:t>集群发展方案</w:t>
            </w:r>
          </w:p>
          <w:p w14:paraId="571E7FAF">
            <w:pPr>
              <w:widowControl/>
              <w:spacing w:line="400" w:lineRule="exact"/>
              <w:jc w:val="center"/>
              <w:rPr>
                <w:rFonts w:hint="eastAsia" w:ascii="宋体" w:cs="宋体"/>
                <w:b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79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0D3E139">
            <w:pPr>
              <w:widowControl/>
              <w:spacing w:line="400" w:lineRule="exact"/>
              <w:rPr>
                <w:rFonts w:hint="eastAsia" w:ascii="宋体" w:cs="宋体"/>
                <w:color w:val="000000"/>
                <w:kern w:val="0"/>
                <w:sz w:val="21"/>
                <w:szCs w:val="21"/>
                <w:lang w:bidi="ar-SA"/>
              </w:rPr>
            </w:pPr>
            <w:r>
              <w:rPr>
                <w:rFonts w:hint="eastAsia" w:ascii="宋体" w:cs="宋体"/>
                <w:color w:val="000000"/>
                <w:kern w:val="0"/>
                <w:sz w:val="21"/>
                <w:szCs w:val="21"/>
                <w:lang w:bidi="ar-SA"/>
              </w:rPr>
              <w:t>（内容应包括科技小院集群发展目标、发展意义、已建情况、集群发展思路和做法、条件保障以及地方政府支持保障措施等，</w:t>
            </w:r>
            <w:r>
              <w:rPr>
                <w:rFonts w:hint="eastAsia" w:ascii="宋体" w:eastAsia="宋体" w:cs="宋体"/>
                <w:color w:val="000000"/>
                <w:kern w:val="0"/>
                <w:sz w:val="21"/>
                <w:szCs w:val="21"/>
                <w:lang w:bidi="ar-SA"/>
              </w:rPr>
              <w:t>1500字以内，可加附页</w:t>
            </w:r>
            <w:r>
              <w:rPr>
                <w:rFonts w:hint="eastAsia" w:ascii="宋体" w:cs="宋体"/>
                <w:color w:val="000000"/>
                <w:kern w:val="0"/>
                <w:sz w:val="21"/>
                <w:szCs w:val="21"/>
                <w:lang w:bidi="ar-SA"/>
              </w:rPr>
              <w:t>）</w:t>
            </w:r>
          </w:p>
          <w:p w14:paraId="53021581">
            <w:pPr>
              <w:widowControl/>
              <w:spacing w:line="40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lang w:bidi="ar-SA"/>
              </w:rPr>
            </w:pPr>
          </w:p>
          <w:p w14:paraId="23E4F8C3">
            <w:pPr>
              <w:widowControl/>
              <w:spacing w:line="40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lang w:bidi="ar-SA"/>
              </w:rPr>
            </w:pPr>
          </w:p>
          <w:p w14:paraId="2FEA7CDC">
            <w:pPr>
              <w:widowControl/>
              <w:spacing w:line="40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lang w:bidi="ar-SA"/>
              </w:rPr>
            </w:pPr>
          </w:p>
          <w:p w14:paraId="5D9B5273">
            <w:pPr>
              <w:widowControl/>
              <w:spacing w:line="400" w:lineRule="exact"/>
              <w:rPr>
                <w:rFonts w:ascii="Times New Roman" w:hAnsi="Times New Roman" w:cs="Times New Roman"/>
                <w:color w:val="000000"/>
                <w:kern w:val="0"/>
                <w:sz w:val="24"/>
                <w:lang w:bidi="ar-SA"/>
              </w:rPr>
            </w:pPr>
          </w:p>
        </w:tc>
      </w:tr>
    </w:tbl>
    <w:p w14:paraId="5306810E">
      <w:pPr>
        <w:tabs>
          <w:tab w:val="left" w:pos="1211"/>
          <w:tab w:val="left" w:pos="2399"/>
          <w:tab w:val="left" w:pos="3140"/>
          <w:tab w:val="left" w:pos="3928"/>
          <w:tab w:val="left" w:pos="4681"/>
          <w:tab w:val="left" w:pos="5692"/>
          <w:tab w:val="left" w:pos="6832"/>
          <w:tab w:val="left" w:pos="7612"/>
          <w:tab w:val="left" w:pos="8392"/>
          <w:tab w:val="left" w:pos="9172"/>
          <w:tab w:val="left" w:pos="9952"/>
          <w:tab w:val="left" w:pos="11662"/>
          <w:tab w:val="left" w:pos="12652"/>
          <w:tab w:val="left" w:pos="13642"/>
          <w:tab w:val="left" w:pos="14536"/>
          <w:tab w:val="left" w:pos="15526"/>
          <w:tab w:val="left" w:pos="16516"/>
          <w:tab w:val="left" w:pos="17786"/>
          <w:tab w:val="left" w:pos="18938"/>
          <w:tab w:val="left" w:pos="20173"/>
          <w:tab w:val="left" w:pos="22067"/>
        </w:tabs>
        <w:spacing w:line="360" w:lineRule="auto"/>
        <w:jc w:val="left"/>
        <w:textAlignment w:val="center"/>
        <w:rPr>
          <w:rFonts w:ascii="Times New Roman" w:hAnsi="Times New Roman" w:eastAsia="黑体" w:cs="Times New Roman"/>
          <w:b/>
          <w:bCs/>
          <w:sz w:val="24"/>
          <w:szCs w:val="32"/>
          <w:lang w:bidi="ar-SA"/>
        </w:rPr>
      </w:pPr>
      <w:r>
        <w:rPr>
          <w:rFonts w:ascii="Times New Roman" w:hAnsi="Times New Roman" w:eastAsia="黑体" w:cs="Times New Roman"/>
          <w:b/>
          <w:bCs/>
          <w:sz w:val="24"/>
          <w:szCs w:val="32"/>
          <w:lang w:bidi="ar-SA"/>
        </w:rPr>
        <w:t>填写说明：</w:t>
      </w:r>
      <w:r>
        <w:rPr>
          <w:rFonts w:ascii="Times New Roman" w:hAnsi="Times New Roman" w:eastAsia="宋体" w:cs="Times New Roman"/>
          <w:sz w:val="24"/>
          <w:szCs w:val="32"/>
          <w:lang w:bidi="ar-SA"/>
        </w:rPr>
        <w:t>（提交时请删除）</w:t>
      </w:r>
    </w:p>
    <w:p w14:paraId="0BFC002A">
      <w:r>
        <w:rPr>
          <w:rFonts w:ascii="Times New Roman" w:hAnsi="Times New Roman" w:eastAsia="黑体" w:cs="Times New Roman"/>
          <w:color w:val="000000"/>
          <w:kern w:val="0"/>
          <w:sz w:val="24"/>
          <w:lang w:bidi="ar-SA"/>
        </w:rPr>
        <w:t>开始建设时间：</w:t>
      </w:r>
      <w:r>
        <w:rPr>
          <w:rFonts w:ascii="Times New Roman" w:hAnsi="Times New Roman" w:cs="Times New Roman"/>
          <w:color w:val="000000"/>
          <w:kern w:val="0"/>
          <w:sz w:val="24"/>
          <w:lang w:bidi="ar-SA"/>
        </w:rPr>
        <w:t>已运行或拟</w:t>
      </w:r>
      <w:r>
        <w:rPr>
          <w:rFonts w:hint="eastAsia" w:ascii="Times New Roman" w:hAnsi="Times New Roman" w:cs="Times New Roman"/>
          <w:color w:val="000000"/>
          <w:kern w:val="0"/>
          <w:sz w:val="24"/>
          <w:lang w:val="en-US" w:eastAsia="zh-CN" w:bidi="ar-SA"/>
        </w:rPr>
        <w:t>新</w:t>
      </w:r>
      <w:r>
        <w:rPr>
          <w:rFonts w:ascii="Times New Roman" w:hAnsi="Times New Roman" w:cs="Times New Roman"/>
          <w:color w:val="000000"/>
          <w:kern w:val="0"/>
          <w:sz w:val="24"/>
          <w:lang w:bidi="ar-SA"/>
        </w:rPr>
        <w:t>建，并注明年月，如：2022年1月已运行或2025年7月拟建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兰亭黑_GBK">
    <w:altName w:val="微软雅黑"/>
    <w:panose1 w:val="02000000000000000000"/>
    <w:charset w:val="86"/>
    <w:family w:val="script"/>
    <w:pitch w:val="default"/>
    <w:sig w:usb0="00000000" w:usb1="00000000" w:usb2="0008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4673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2025-07-25T07:23:38Z</dcterms:created>
  <dc:creator>Administrator</dc:creator>
  <cp:lastModifiedBy>研究生与学科建设处</cp:lastModifiedBy>
  <dcterms:modified xsi:type="dcterms:W3CDTF">2025-07-25T07:24:20Z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eyJoZGlkIjoiYTk1ZmZlZWJmMGFiYThkNGE2MGE2OGQ0MmQwM2IwOWYiLCJ1c2VySWQiOiIzMTA2NDkxMDAifQ==</vt:lpwstr>
  </property>
  <property fmtid="{D5CDD505-2E9C-101B-9397-08002B2CF9AE}" pid="4" name="ICV">
    <vt:lpwstr>BC2582D1CD5448CEBBB8F1068F978C3A_12</vt:lpwstr>
  </property>
</Properties>
</file>